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C3" w:rsidRDefault="004A56C3" w:rsidP="006F5E5A">
      <w:pPr>
        <w:spacing w:after="0" w:line="240" w:lineRule="auto"/>
        <w:ind w:left="4536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№1 к приказу </w:t>
      </w:r>
    </w:p>
    <w:p w:rsidR="004A56C3" w:rsidRDefault="004A56C3" w:rsidP="006F5E5A">
      <w:pPr>
        <w:spacing w:after="0" w:line="240" w:lineRule="auto"/>
        <w:ind w:left="4536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№63/1-А от 07.11.2015</w:t>
      </w:r>
    </w:p>
    <w:p w:rsidR="004A56C3" w:rsidRPr="0092216D" w:rsidRDefault="004A56C3" w:rsidP="0092216D">
      <w:pPr>
        <w:spacing w:after="0" w:line="240" w:lineRule="auto"/>
        <w:ind w:left="4536"/>
        <w:contextualSpacing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.</w:t>
      </w: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A56C3" w:rsidRPr="0092216D" w:rsidRDefault="004A56C3" w:rsidP="002429E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2216D">
        <w:rPr>
          <w:rFonts w:ascii="Times New Roman" w:hAnsi="Times New Roman"/>
          <w:b/>
          <w:sz w:val="28"/>
          <w:szCs w:val="28"/>
        </w:rPr>
        <w:t xml:space="preserve">КОДЕКС ЭТИКИ И ОСНОВНЫХ ПРАВИЛ ПОВЕДЕНИЯ РАБОТНИКОВ </w:t>
      </w:r>
      <w:r>
        <w:rPr>
          <w:rFonts w:ascii="Times New Roman" w:hAnsi="Times New Roman"/>
          <w:b/>
          <w:sz w:val="28"/>
          <w:szCs w:val="28"/>
        </w:rPr>
        <w:t>АВТОНОМНОГО УЧРЕЖДЕНИЯ ЗДРАВООХРАНЕНИЯ ОМСКОЙ ОБЛАСТИ                                   «ВРАЧЕБНО-КОСМЕТОЛОГИЧЕСКАЯ ЛЕЧЕБНИЦА»</w:t>
      </w: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br w:type="page"/>
      </w: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I. Общие положения</w:t>
      </w:r>
    </w:p>
    <w:p w:rsidR="004A56C3" w:rsidRPr="0092216D" w:rsidRDefault="004A56C3" w:rsidP="00084C2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A56C3" w:rsidRPr="0092216D" w:rsidRDefault="004A56C3" w:rsidP="00C10F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 xml:space="preserve">1. Настоящий кодекс этики и основных правил поведения работников </w:t>
      </w:r>
      <w:r>
        <w:rPr>
          <w:rFonts w:ascii="Times New Roman" w:hAnsi="Times New Roman"/>
          <w:sz w:val="28"/>
          <w:szCs w:val="28"/>
        </w:rPr>
        <w:t>автономного учреждения здравоохранения Омской области «Врачебно-косметологическая лечебница»</w:t>
      </w:r>
      <w:r w:rsidRPr="0092216D">
        <w:rPr>
          <w:rFonts w:ascii="Times New Roman" w:hAnsi="Times New Roman"/>
          <w:sz w:val="28"/>
          <w:szCs w:val="28"/>
        </w:rPr>
        <w:t xml:space="preserve"> (далее соответственно – Кодекс, Учреждение), разработан в соответствии с Конституцией Российской Федерации, Трудовым кодексом Российской Федерации, Федеральным законом «О противодействии коррупции», иными нормативными правовыми актами.</w:t>
      </w:r>
    </w:p>
    <w:p w:rsidR="004A56C3" w:rsidRPr="0092216D" w:rsidRDefault="004A56C3" w:rsidP="007764F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 xml:space="preserve">2. Кодекс представляет собой свод общих принципов профессиональной этики и основных правил поведения, обязательных для соблюдения работниками Учреждения, независимо от занимаемой ими должности. </w:t>
      </w:r>
    </w:p>
    <w:p w:rsidR="004A56C3" w:rsidRPr="0092216D" w:rsidRDefault="004A56C3" w:rsidP="00C10F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3. </w:t>
      </w:r>
      <w:r w:rsidRPr="0092216D">
        <w:rPr>
          <w:rFonts w:ascii="Times New Roman" w:hAnsi="Times New Roman"/>
          <w:bCs/>
          <w:sz w:val="28"/>
          <w:szCs w:val="28"/>
        </w:rPr>
        <w:t xml:space="preserve">Настоящее Положение является локальным нормативным актом Учреждения, основной целью которого </w:t>
      </w:r>
      <w:r w:rsidRPr="0092216D">
        <w:rPr>
          <w:rFonts w:ascii="Times New Roman" w:hAnsi="Times New Roman"/>
          <w:sz w:val="28"/>
          <w:szCs w:val="28"/>
        </w:rPr>
        <w:t>является установление этических норм и основных правил поведения работников для достойного выполнения ими профессиональной деятельности, содействие укреплению авторитета, доверия граждан к Учреждению, а также обеспечение единых норм поведения работников.</w:t>
      </w:r>
    </w:p>
    <w:p w:rsidR="004A56C3" w:rsidRPr="0092216D" w:rsidRDefault="004A56C3" w:rsidP="00EE3C0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4. Кодекс призван повысить эффективность выполнения работниками их трудовых (должностных) обязанностей.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5. Знание и соблюдение работниками положений Кодекса является одним из приоритетных критериев оценки качества профессиональной деятельности.</w:t>
      </w:r>
    </w:p>
    <w:p w:rsidR="004A56C3" w:rsidRPr="0092216D" w:rsidRDefault="004A56C3" w:rsidP="00EE3C0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6. Работники подлежат письменному ознакомлению с настоящим Кодексом в течение двухнедельного срока со дня его утверждения.</w:t>
      </w:r>
    </w:p>
    <w:p w:rsidR="004A56C3" w:rsidRPr="0092216D" w:rsidRDefault="004A56C3" w:rsidP="00EE3C0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Работники, принимаемые на работу в Учреждение, подлежат ознакомлению с положениями Кодекса при приеме на работу (до подписания трудового договора).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 xml:space="preserve">II. Основные принципы и правила поведения работников </w:t>
      </w:r>
    </w:p>
    <w:p w:rsidR="004A56C3" w:rsidRPr="0092216D" w:rsidRDefault="004A56C3" w:rsidP="00C10F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7. Основные принципы поведения работников представляют собой основополагающие идеи, которыми должны руководствоваться работники при исполнении трудовых (должностных) обязанностей.</w:t>
      </w:r>
    </w:p>
    <w:p w:rsidR="004A56C3" w:rsidRPr="0092216D" w:rsidRDefault="004A56C3" w:rsidP="008D4CF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8. В своей деятельности работники должны руководствоваться следующими основными принципами поведения: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а) законность;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Законы являются общеобязательными на всей территории Российской Федерации и для всех без исключения физических и юридических лиц, а потому работники должны неукоснительно соблюдать закон и создавать условия для его реализации.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б) приоритет прав и законных интересов граждан;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Человек, его права и свободы являются высшей ценностью. Признание, соблюдение и защита прав и свобод человека и гражданина – обязанность государства (статья 2 Конституции Российской Федерации).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в) профессионализм;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Работники обязаны осуществлять свои трудовые (должностные) обязанности на должном профессиональном уровне и наиболее эффективно использовать имеющиеся знания, умения и навыки во благо интересам граждан, организаций, общества и государства.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г) эффективный внутренний контроль, осуществляемый руководителем Учреждения;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Руководитель Учреждения должен осуществлять постоянный контроль за исполнением законодательства Российской Федерации при осуществлении деятельности Учреждения, а также мониторинг эффективности реализации антикоррупционных мероприятий в деятельности Учреждения.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д) ответственность за совершение коррупционных правонаруш</w:t>
      </w:r>
      <w:r>
        <w:rPr>
          <w:rFonts w:ascii="Times New Roman" w:hAnsi="Times New Roman"/>
          <w:sz w:val="28"/>
          <w:szCs w:val="28"/>
        </w:rPr>
        <w:t>ений и неотвратимость наказания.</w:t>
      </w:r>
    </w:p>
    <w:p w:rsidR="004A56C3" w:rsidRPr="0092216D" w:rsidRDefault="004A56C3" w:rsidP="001F39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 xml:space="preserve">Работники несут предусмотренную законом ответственность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(должностных) обязанностей. </w:t>
      </w:r>
    </w:p>
    <w:p w:rsidR="004A56C3" w:rsidRPr="0092216D" w:rsidRDefault="004A56C3" w:rsidP="001F39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Руководитель Учреждения несет персональную ответственность за реализацию антикоррупционных мер в Учреждении.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9. Работники, сознавая ответственность перед государством, обществом и гражданами, призваны: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 xml:space="preserve">а) 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 и его работников; 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б) исполнять трудовые (должностные) обязанности добросовестно и на высоком профессиональном уровне в целях обеспечения эффективной деятельности Учреждения;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 xml:space="preserve">в) проявлять терпимость и уважение к обычаям и традициям граждан различных национальностей и народностей России, учитывать их культурные особенности, вероисповедание, способствовать сохранению самобытности; 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г) не оказывать предпочтения каким-либо профессиональным или социальным группам и учреждениям, противодействовать и не подчиняться не отвечающему интересам граждан влиянию отдельных должностных лиц и административному давлению;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д) 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е) проявлять корректность и внимательность в общении с гражданами и должностными лицами;</w:t>
      </w:r>
    </w:p>
    <w:p w:rsidR="004A56C3" w:rsidRPr="0092216D" w:rsidRDefault="004A56C3" w:rsidP="000932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ж) осуществлять свою деятельность в пределах полномочий, установленных трудовым договором;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з) соблюдать конфиденциальность информации о работниках, касающейся условий жизнедеятельности, личных качеств и проблем, принимать меры для обеспечения нераспространения полученных сведений доверительного характера;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и)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к)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не использовать служебное положение для оказания влияния на деятельность Учреждения и его работников, должностных лиц, государственных и муниципальных служащих при решении вопросов личного характера;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л)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воздерживаться от публичных высказываний, суждений и оценок в отношении деятельности Учреждения, руководителя Учреждения, если это не входит в должностные обязанности работника;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м)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соблюдать установленные в Учреждении правила публичных выступлений и предоставления информации, касающейся деятельности Учреждения;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н)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воздерживаться от высказывания негативных оценочных суждений относительно деятельности других работников;</w:t>
      </w:r>
    </w:p>
    <w:p w:rsidR="004A56C3" w:rsidRPr="0092216D" w:rsidRDefault="004A56C3" w:rsidP="009345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о)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Учреждения;</w:t>
      </w:r>
    </w:p>
    <w:p w:rsidR="004A56C3" w:rsidRPr="0092216D" w:rsidRDefault="004A56C3" w:rsidP="00A158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п)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нести личную ответственность за результаты своей деятельности;</w:t>
      </w:r>
    </w:p>
    <w:p w:rsidR="004A56C3" w:rsidRPr="0092216D" w:rsidRDefault="004A56C3" w:rsidP="00A1580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р)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соблюдать нормы служебной, профессиональной этики и правила делового поведения.</w:t>
      </w:r>
    </w:p>
    <w:p w:rsidR="004A56C3" w:rsidRPr="0092216D" w:rsidRDefault="004A56C3" w:rsidP="00A158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10.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В целях противодействия коррупции работник обязан:</w:t>
      </w:r>
    </w:p>
    <w:p w:rsidR="004A56C3" w:rsidRPr="0092216D" w:rsidRDefault="004A56C3" w:rsidP="00A158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а)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сообщать до заключения трудового договора руководителю Учреждения о наличии родственников, являющихся работниками</w:t>
      </w:r>
      <w:r>
        <w:rPr>
          <w:rFonts w:ascii="Times New Roman" w:hAnsi="Times New Roman"/>
          <w:sz w:val="28"/>
          <w:szCs w:val="28"/>
        </w:rPr>
        <w:t xml:space="preserve"> Учреждения</w:t>
      </w:r>
      <w:r w:rsidRPr="0092216D">
        <w:rPr>
          <w:rFonts w:ascii="Times New Roman" w:hAnsi="Times New Roman"/>
          <w:sz w:val="28"/>
          <w:szCs w:val="28"/>
        </w:rPr>
        <w:t>;</w:t>
      </w:r>
    </w:p>
    <w:p w:rsidR="004A56C3" w:rsidRPr="0092216D" w:rsidRDefault="004A56C3" w:rsidP="00A158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б) 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в)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работниками трудовых (должностных) обязанностей;</w:t>
      </w:r>
    </w:p>
    <w:p w:rsidR="004A56C3" w:rsidRPr="0092216D" w:rsidRDefault="004A56C3" w:rsidP="007308F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г)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принимать меры по предупреждению и урегулированию конфликта интересов.</w:t>
      </w:r>
    </w:p>
    <w:p w:rsidR="004A56C3" w:rsidRPr="0092216D" w:rsidRDefault="004A56C3" w:rsidP="00494C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2216D">
        <w:rPr>
          <w:rFonts w:ascii="Times New Roman" w:hAnsi="Times New Roman"/>
          <w:bCs/>
          <w:sz w:val="28"/>
          <w:szCs w:val="28"/>
        </w:rPr>
        <w:t>Под конфликтом интересов в настоящем Кодексе понимается ситуация, при которой личная заинтересованность (прямая или косвенная) работника влияет или может повлиять на надлежащее исполнение им трудовых (должностных) обязанностей и при которой возникает или может возникнуть противоречие между личной заинтересованностью работника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</w:t>
      </w:r>
    </w:p>
    <w:p w:rsidR="004A56C3" w:rsidRPr="0092216D" w:rsidRDefault="004A56C3" w:rsidP="00494C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2216D">
        <w:rPr>
          <w:rFonts w:ascii="Times New Roman" w:hAnsi="Times New Roman"/>
          <w:bCs/>
          <w:sz w:val="28"/>
          <w:szCs w:val="28"/>
        </w:rPr>
        <w:t>Под личной заинтересованностью работника, которая влияет или может повлиять на надлежащее исполнение им трудовых (должностных) обязанностей, понимается возможность получения работником при исполнении трудовых (должностных)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11.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обязан: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а)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принимать меры по предупреждению коррупции, а также по недопущению коррупционно опасного поведения работников, находящихся у него в подчинении;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б)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своим личным поведением подавать пример честности, беспристрастности и справедливости;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в)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г)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принимать меры по предотвращению 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4A56C3" w:rsidRPr="0092216D" w:rsidRDefault="004A56C3" w:rsidP="00D86DB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12. Работник не может осуществлять работу в Учреждении в случае близкого родства или свойства (родители, супруги, дети, братья, сестры, а также братья, сестры, родители, дети супругов и супруги детей) с другим работником при наличии непосредственной подчиненности или подконтрольности одного из них другому.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A3214F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 xml:space="preserve">III. Этические правила поведения работников 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13.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В своем поведении работникам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14.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В своем поведении работникам следует воздерживаться от: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а)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б)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в)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15.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Работники призваны способствовать своим поведением установлению в коллективе деловых взаимоотношений и конструктивного сотрудничества друг с другом.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 xml:space="preserve">Работники должны быть вежливыми, доброжелательными, корректными, внимательными и проявлять терпимость в общении с гражданами и коллегами. 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16.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Внешний вид работника при исполнении им должностных обязанностей в зависимости от условий работы и формата рабочих мероприятий должен способствовать уважительному отношению граждан к Учреждению,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084C2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  <w:lang w:val="en-US"/>
        </w:rPr>
        <w:t>IV</w:t>
      </w:r>
      <w:r w:rsidRPr="0092216D">
        <w:rPr>
          <w:rFonts w:ascii="Times New Roman" w:hAnsi="Times New Roman"/>
          <w:sz w:val="28"/>
          <w:szCs w:val="28"/>
        </w:rPr>
        <w:t>. Ответственность за нарушение положений Кодекса</w:t>
      </w:r>
    </w:p>
    <w:p w:rsidR="004A56C3" w:rsidRPr="0092216D" w:rsidRDefault="004A56C3" w:rsidP="00C10F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756AD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17.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В случае нарушения положений Кодекса работодателю рекомендуется принимать превентивные меры по недопущению подобных нарушений в дальнейшем.</w:t>
      </w: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18.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Соблюдение работниками положений Кодекса должно учитываться при выдвижении на вышестоящие должности, при принятии решения о поощрении и при применении дисциплинарных взысканий.</w:t>
      </w: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83056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  <w:lang w:val="en-US"/>
        </w:rPr>
        <w:t>IV</w:t>
      </w:r>
      <w:r w:rsidRPr="0092216D">
        <w:rPr>
          <w:rFonts w:ascii="Times New Roman" w:hAnsi="Times New Roman"/>
          <w:sz w:val="28"/>
          <w:szCs w:val="28"/>
        </w:rPr>
        <w:t>. Ответственность за нарушение положений Кодекса</w:t>
      </w:r>
    </w:p>
    <w:p w:rsidR="004A56C3" w:rsidRPr="0092216D" w:rsidRDefault="004A56C3" w:rsidP="0083056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56C3" w:rsidRPr="0092216D" w:rsidRDefault="004A56C3" w:rsidP="0083056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17.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В случае нарушения положений Кодекса работодателю рекомендуется принимать превентивные меры по недопущению подобных нарушений в дальнейшем.</w:t>
      </w:r>
    </w:p>
    <w:p w:rsidR="004A56C3" w:rsidRDefault="004A56C3" w:rsidP="0083056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216D">
        <w:rPr>
          <w:rFonts w:ascii="Times New Roman" w:hAnsi="Times New Roman"/>
          <w:sz w:val="28"/>
          <w:szCs w:val="28"/>
        </w:rPr>
        <w:t>18.</w:t>
      </w:r>
      <w:r w:rsidRPr="0092216D">
        <w:rPr>
          <w:rFonts w:ascii="Times New Roman" w:hAnsi="Times New Roman"/>
          <w:sz w:val="28"/>
          <w:szCs w:val="28"/>
          <w:lang w:val="en-US"/>
        </w:rPr>
        <w:t> </w:t>
      </w:r>
      <w:r w:rsidRPr="0092216D">
        <w:rPr>
          <w:rFonts w:ascii="Times New Roman" w:hAnsi="Times New Roman"/>
          <w:sz w:val="28"/>
          <w:szCs w:val="28"/>
        </w:rPr>
        <w:t>Соблюдение работниками положений Кодекса должно учитываться при выдвижении на вышестоящие должности, при принятии решения о поощрении и при применении дисциплинарных взысканий.</w:t>
      </w:r>
    </w:p>
    <w:p w:rsidR="004A56C3" w:rsidRPr="0083056A" w:rsidRDefault="004A56C3" w:rsidP="0083056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Pr="0083056A">
        <w:rPr>
          <w:rFonts w:ascii="Times New Roman" w:hAnsi="Times New Roman"/>
          <w:sz w:val="28"/>
          <w:szCs w:val="28"/>
        </w:rPr>
        <w:t xml:space="preserve">Недобросовестное исполнение работником учреждения обязанностей или превышение предоставленных прав в зависимости от тяжести правонарушения, а также нарушение требований настоящего </w:t>
      </w:r>
      <w:r>
        <w:rPr>
          <w:rFonts w:ascii="Times New Roman" w:hAnsi="Times New Roman"/>
          <w:sz w:val="28"/>
          <w:szCs w:val="28"/>
        </w:rPr>
        <w:t>Кодекса</w:t>
      </w:r>
      <w:r w:rsidRPr="0083056A">
        <w:rPr>
          <w:rFonts w:ascii="Times New Roman" w:hAnsi="Times New Roman"/>
          <w:sz w:val="28"/>
          <w:szCs w:val="28"/>
        </w:rPr>
        <w:t xml:space="preserve"> могут быть квалифицированы как дисциплинарный проступок, административное правонарушение или преступление. Ответственность наступает в пределах и порядке, установленных действующим законодательством РФ.</w:t>
      </w: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ahoma" w:hAnsi="Tahoma" w:cs="Tahoma"/>
          <w:color w:val="000000"/>
          <w:sz w:val="21"/>
          <w:szCs w:val="21"/>
        </w:rPr>
      </w:pPr>
    </w:p>
    <w:p w:rsidR="004A56C3" w:rsidRDefault="004A56C3" w:rsidP="00555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ahoma" w:hAnsi="Tahoma" w:cs="Tahoma"/>
          <w:color w:val="000000"/>
          <w:sz w:val="21"/>
          <w:szCs w:val="21"/>
        </w:rPr>
      </w:pPr>
    </w:p>
    <w:sectPr w:rsidR="004A56C3" w:rsidSect="00F662B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6C3" w:rsidRDefault="004A56C3" w:rsidP="00F662B7">
      <w:pPr>
        <w:spacing w:after="0" w:line="240" w:lineRule="auto"/>
      </w:pPr>
      <w:r>
        <w:separator/>
      </w:r>
    </w:p>
  </w:endnote>
  <w:endnote w:type="continuationSeparator" w:id="0">
    <w:p w:rsidR="004A56C3" w:rsidRDefault="004A56C3" w:rsidP="00F66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6C3" w:rsidRDefault="004A56C3" w:rsidP="00F662B7">
      <w:pPr>
        <w:spacing w:after="0" w:line="240" w:lineRule="auto"/>
      </w:pPr>
      <w:r>
        <w:separator/>
      </w:r>
    </w:p>
  </w:footnote>
  <w:footnote w:type="continuationSeparator" w:id="0">
    <w:p w:rsidR="004A56C3" w:rsidRDefault="004A56C3" w:rsidP="00F66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6C3" w:rsidRPr="00F662B7" w:rsidRDefault="004A56C3">
    <w:pPr>
      <w:pStyle w:val="Header"/>
      <w:jc w:val="center"/>
      <w:rPr>
        <w:rFonts w:ascii="Times New Roman" w:hAnsi="Times New Roman"/>
        <w:sz w:val="28"/>
        <w:szCs w:val="28"/>
      </w:rPr>
    </w:pPr>
    <w:r w:rsidRPr="00F662B7">
      <w:rPr>
        <w:rFonts w:ascii="Times New Roman" w:hAnsi="Times New Roman"/>
        <w:sz w:val="28"/>
        <w:szCs w:val="28"/>
      </w:rPr>
      <w:fldChar w:fldCharType="begin"/>
    </w:r>
    <w:r w:rsidRPr="00F662B7">
      <w:rPr>
        <w:rFonts w:ascii="Times New Roman" w:hAnsi="Times New Roman"/>
        <w:sz w:val="28"/>
        <w:szCs w:val="28"/>
      </w:rPr>
      <w:instrText xml:space="preserve"> PAGE   \* MERGEFORMAT </w:instrText>
    </w:r>
    <w:r w:rsidRPr="00F662B7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 w:rsidRPr="00F662B7">
      <w:rPr>
        <w:rFonts w:ascii="Times New Roman" w:hAnsi="Times New Roman"/>
        <w:sz w:val="28"/>
        <w:szCs w:val="28"/>
      </w:rPr>
      <w:fldChar w:fldCharType="end"/>
    </w:r>
  </w:p>
  <w:p w:rsidR="004A56C3" w:rsidRPr="00F662B7" w:rsidRDefault="004A56C3">
    <w:pPr>
      <w:pStyle w:val="Header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E1B"/>
    <w:rsid w:val="00005A5B"/>
    <w:rsid w:val="00010D8D"/>
    <w:rsid w:val="00027EF8"/>
    <w:rsid w:val="00034C98"/>
    <w:rsid w:val="00066C61"/>
    <w:rsid w:val="00084C20"/>
    <w:rsid w:val="000932CB"/>
    <w:rsid w:val="000B3AE3"/>
    <w:rsid w:val="000B6073"/>
    <w:rsid w:val="000C0494"/>
    <w:rsid w:val="000C16EE"/>
    <w:rsid w:val="000C3B0E"/>
    <w:rsid w:val="000C67EF"/>
    <w:rsid w:val="00103F4F"/>
    <w:rsid w:val="0010523B"/>
    <w:rsid w:val="00114F25"/>
    <w:rsid w:val="001234B6"/>
    <w:rsid w:val="00124C12"/>
    <w:rsid w:val="0014089B"/>
    <w:rsid w:val="00147D0C"/>
    <w:rsid w:val="00164283"/>
    <w:rsid w:val="001710E7"/>
    <w:rsid w:val="001817A2"/>
    <w:rsid w:val="001849E2"/>
    <w:rsid w:val="00186637"/>
    <w:rsid w:val="00186B2F"/>
    <w:rsid w:val="00191C2D"/>
    <w:rsid w:val="00196435"/>
    <w:rsid w:val="001A1636"/>
    <w:rsid w:val="001A4F34"/>
    <w:rsid w:val="001D56A7"/>
    <w:rsid w:val="001E1403"/>
    <w:rsid w:val="001F394D"/>
    <w:rsid w:val="00201FDD"/>
    <w:rsid w:val="0022211E"/>
    <w:rsid w:val="00223FEA"/>
    <w:rsid w:val="002345BC"/>
    <w:rsid w:val="00240A7B"/>
    <w:rsid w:val="002429E3"/>
    <w:rsid w:val="002530EF"/>
    <w:rsid w:val="00271D32"/>
    <w:rsid w:val="002734FE"/>
    <w:rsid w:val="002871CD"/>
    <w:rsid w:val="00287519"/>
    <w:rsid w:val="0029450F"/>
    <w:rsid w:val="002A41A2"/>
    <w:rsid w:val="002C2A78"/>
    <w:rsid w:val="002D20AE"/>
    <w:rsid w:val="002D701F"/>
    <w:rsid w:val="002F0003"/>
    <w:rsid w:val="002F186B"/>
    <w:rsid w:val="00302356"/>
    <w:rsid w:val="00307570"/>
    <w:rsid w:val="00310BA0"/>
    <w:rsid w:val="00326AE1"/>
    <w:rsid w:val="003408CF"/>
    <w:rsid w:val="00352B18"/>
    <w:rsid w:val="003620D7"/>
    <w:rsid w:val="003652A5"/>
    <w:rsid w:val="00371AA5"/>
    <w:rsid w:val="00373C56"/>
    <w:rsid w:val="00375DDD"/>
    <w:rsid w:val="00375E1B"/>
    <w:rsid w:val="00383ECC"/>
    <w:rsid w:val="003933B9"/>
    <w:rsid w:val="003954D4"/>
    <w:rsid w:val="003C23AF"/>
    <w:rsid w:val="003C6139"/>
    <w:rsid w:val="003C6377"/>
    <w:rsid w:val="003F62CC"/>
    <w:rsid w:val="004038A3"/>
    <w:rsid w:val="00411D5F"/>
    <w:rsid w:val="00433DF5"/>
    <w:rsid w:val="00460377"/>
    <w:rsid w:val="00460938"/>
    <w:rsid w:val="00462B9C"/>
    <w:rsid w:val="004662BB"/>
    <w:rsid w:val="00472AE4"/>
    <w:rsid w:val="00477418"/>
    <w:rsid w:val="0048327B"/>
    <w:rsid w:val="0049264B"/>
    <w:rsid w:val="00494CFA"/>
    <w:rsid w:val="004A33D7"/>
    <w:rsid w:val="004A34F9"/>
    <w:rsid w:val="004A551D"/>
    <w:rsid w:val="004A56C3"/>
    <w:rsid w:val="004C5939"/>
    <w:rsid w:val="004E3A0B"/>
    <w:rsid w:val="004F24C5"/>
    <w:rsid w:val="004F63FF"/>
    <w:rsid w:val="00504483"/>
    <w:rsid w:val="0050690C"/>
    <w:rsid w:val="005154CE"/>
    <w:rsid w:val="00516EC1"/>
    <w:rsid w:val="00527E95"/>
    <w:rsid w:val="00540159"/>
    <w:rsid w:val="00541548"/>
    <w:rsid w:val="00543F88"/>
    <w:rsid w:val="005517C5"/>
    <w:rsid w:val="00552788"/>
    <w:rsid w:val="0055530D"/>
    <w:rsid w:val="005668C6"/>
    <w:rsid w:val="00567DB0"/>
    <w:rsid w:val="00571F91"/>
    <w:rsid w:val="0058379C"/>
    <w:rsid w:val="00584638"/>
    <w:rsid w:val="00585C86"/>
    <w:rsid w:val="005933A1"/>
    <w:rsid w:val="00593DB6"/>
    <w:rsid w:val="005C207A"/>
    <w:rsid w:val="005C5E45"/>
    <w:rsid w:val="005E0B9F"/>
    <w:rsid w:val="005E2D34"/>
    <w:rsid w:val="005E4FBD"/>
    <w:rsid w:val="005F443E"/>
    <w:rsid w:val="006007A2"/>
    <w:rsid w:val="006247D7"/>
    <w:rsid w:val="00634292"/>
    <w:rsid w:val="0065769B"/>
    <w:rsid w:val="0065769D"/>
    <w:rsid w:val="00667355"/>
    <w:rsid w:val="00671BFA"/>
    <w:rsid w:val="00674CE8"/>
    <w:rsid w:val="00684679"/>
    <w:rsid w:val="0068478D"/>
    <w:rsid w:val="00687CE2"/>
    <w:rsid w:val="00697459"/>
    <w:rsid w:val="006A01D6"/>
    <w:rsid w:val="006A03FD"/>
    <w:rsid w:val="006A71D1"/>
    <w:rsid w:val="006D512B"/>
    <w:rsid w:val="006E0341"/>
    <w:rsid w:val="006F5E5A"/>
    <w:rsid w:val="00701FC2"/>
    <w:rsid w:val="00717564"/>
    <w:rsid w:val="0072412E"/>
    <w:rsid w:val="007308F5"/>
    <w:rsid w:val="00731A9A"/>
    <w:rsid w:val="007414F2"/>
    <w:rsid w:val="00752061"/>
    <w:rsid w:val="007568DB"/>
    <w:rsid w:val="00756AD7"/>
    <w:rsid w:val="007652DD"/>
    <w:rsid w:val="007764F0"/>
    <w:rsid w:val="00776F94"/>
    <w:rsid w:val="00784644"/>
    <w:rsid w:val="00784F63"/>
    <w:rsid w:val="00792FBD"/>
    <w:rsid w:val="007A32C6"/>
    <w:rsid w:val="007A5254"/>
    <w:rsid w:val="007A5C4F"/>
    <w:rsid w:val="007B4988"/>
    <w:rsid w:val="007D1BB3"/>
    <w:rsid w:val="007D1E90"/>
    <w:rsid w:val="007D5ADD"/>
    <w:rsid w:val="007F253F"/>
    <w:rsid w:val="007F3281"/>
    <w:rsid w:val="007F6B21"/>
    <w:rsid w:val="00800AB7"/>
    <w:rsid w:val="00810B03"/>
    <w:rsid w:val="00816740"/>
    <w:rsid w:val="0083056A"/>
    <w:rsid w:val="00834073"/>
    <w:rsid w:val="00836BA2"/>
    <w:rsid w:val="00851A2A"/>
    <w:rsid w:val="00855AA1"/>
    <w:rsid w:val="00860C94"/>
    <w:rsid w:val="00866B6E"/>
    <w:rsid w:val="0087770A"/>
    <w:rsid w:val="008A182D"/>
    <w:rsid w:val="008B550A"/>
    <w:rsid w:val="008B6FEE"/>
    <w:rsid w:val="008B6FFB"/>
    <w:rsid w:val="008D4CFD"/>
    <w:rsid w:val="00900F17"/>
    <w:rsid w:val="009049D5"/>
    <w:rsid w:val="0092216D"/>
    <w:rsid w:val="009334AC"/>
    <w:rsid w:val="009345F6"/>
    <w:rsid w:val="009403E2"/>
    <w:rsid w:val="00945B79"/>
    <w:rsid w:val="009558F5"/>
    <w:rsid w:val="00956113"/>
    <w:rsid w:val="00956BDC"/>
    <w:rsid w:val="00972815"/>
    <w:rsid w:val="009B0A28"/>
    <w:rsid w:val="009B1A8D"/>
    <w:rsid w:val="009B3832"/>
    <w:rsid w:val="009B5EE7"/>
    <w:rsid w:val="009B6DC4"/>
    <w:rsid w:val="009C254F"/>
    <w:rsid w:val="009C572A"/>
    <w:rsid w:val="009D0F63"/>
    <w:rsid w:val="009E0291"/>
    <w:rsid w:val="009F042A"/>
    <w:rsid w:val="009F7E1A"/>
    <w:rsid w:val="00A00B8C"/>
    <w:rsid w:val="00A03C8A"/>
    <w:rsid w:val="00A15801"/>
    <w:rsid w:val="00A22F19"/>
    <w:rsid w:val="00A24216"/>
    <w:rsid w:val="00A3214F"/>
    <w:rsid w:val="00A334CB"/>
    <w:rsid w:val="00A35ACA"/>
    <w:rsid w:val="00A45CE5"/>
    <w:rsid w:val="00A506DD"/>
    <w:rsid w:val="00A60C31"/>
    <w:rsid w:val="00A63B02"/>
    <w:rsid w:val="00A77C77"/>
    <w:rsid w:val="00A8312F"/>
    <w:rsid w:val="00A867EE"/>
    <w:rsid w:val="00AF5408"/>
    <w:rsid w:val="00B02F3E"/>
    <w:rsid w:val="00B04382"/>
    <w:rsid w:val="00B22E79"/>
    <w:rsid w:val="00B26FAF"/>
    <w:rsid w:val="00B32D24"/>
    <w:rsid w:val="00B84EB1"/>
    <w:rsid w:val="00B93728"/>
    <w:rsid w:val="00BB2BE4"/>
    <w:rsid w:val="00BB6A5E"/>
    <w:rsid w:val="00BD558D"/>
    <w:rsid w:val="00BE0663"/>
    <w:rsid w:val="00BF20DE"/>
    <w:rsid w:val="00C10FEC"/>
    <w:rsid w:val="00C135C7"/>
    <w:rsid w:val="00C217A7"/>
    <w:rsid w:val="00C24B00"/>
    <w:rsid w:val="00C35031"/>
    <w:rsid w:val="00C378F0"/>
    <w:rsid w:val="00C6299F"/>
    <w:rsid w:val="00C71AD5"/>
    <w:rsid w:val="00C81A8D"/>
    <w:rsid w:val="00C86DF3"/>
    <w:rsid w:val="00C91D46"/>
    <w:rsid w:val="00C934FA"/>
    <w:rsid w:val="00CA4B25"/>
    <w:rsid w:val="00CB7CF2"/>
    <w:rsid w:val="00CC0293"/>
    <w:rsid w:val="00CD1847"/>
    <w:rsid w:val="00CE0E7F"/>
    <w:rsid w:val="00CE6957"/>
    <w:rsid w:val="00CF57AF"/>
    <w:rsid w:val="00D025C1"/>
    <w:rsid w:val="00D026FC"/>
    <w:rsid w:val="00D07882"/>
    <w:rsid w:val="00D26F00"/>
    <w:rsid w:val="00D307F4"/>
    <w:rsid w:val="00D57B2C"/>
    <w:rsid w:val="00D7042D"/>
    <w:rsid w:val="00D72BCC"/>
    <w:rsid w:val="00D764A4"/>
    <w:rsid w:val="00D80407"/>
    <w:rsid w:val="00D86DBE"/>
    <w:rsid w:val="00DA5B2B"/>
    <w:rsid w:val="00DC461F"/>
    <w:rsid w:val="00DE6EBF"/>
    <w:rsid w:val="00E03723"/>
    <w:rsid w:val="00E03D40"/>
    <w:rsid w:val="00E04B80"/>
    <w:rsid w:val="00E168BF"/>
    <w:rsid w:val="00E42FBD"/>
    <w:rsid w:val="00E63B4A"/>
    <w:rsid w:val="00E64A16"/>
    <w:rsid w:val="00E65107"/>
    <w:rsid w:val="00E653B1"/>
    <w:rsid w:val="00E710AF"/>
    <w:rsid w:val="00E7458D"/>
    <w:rsid w:val="00E7723D"/>
    <w:rsid w:val="00E9250D"/>
    <w:rsid w:val="00E92CC6"/>
    <w:rsid w:val="00E93C15"/>
    <w:rsid w:val="00EA676B"/>
    <w:rsid w:val="00EA74AE"/>
    <w:rsid w:val="00ED3576"/>
    <w:rsid w:val="00ED4FE4"/>
    <w:rsid w:val="00EE3C05"/>
    <w:rsid w:val="00EE60B9"/>
    <w:rsid w:val="00F00DB1"/>
    <w:rsid w:val="00F02190"/>
    <w:rsid w:val="00F10F2D"/>
    <w:rsid w:val="00F17C24"/>
    <w:rsid w:val="00F36152"/>
    <w:rsid w:val="00F4027A"/>
    <w:rsid w:val="00F52E0D"/>
    <w:rsid w:val="00F6372C"/>
    <w:rsid w:val="00F63FF6"/>
    <w:rsid w:val="00F662B7"/>
    <w:rsid w:val="00F77693"/>
    <w:rsid w:val="00F81281"/>
    <w:rsid w:val="00FA448C"/>
    <w:rsid w:val="00FA7B63"/>
    <w:rsid w:val="00FD0A0B"/>
    <w:rsid w:val="00FE23C3"/>
    <w:rsid w:val="00FE5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28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66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662B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66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662B7"/>
    <w:rPr>
      <w:rFonts w:cs="Times New Roman"/>
    </w:rPr>
  </w:style>
  <w:style w:type="paragraph" w:customStyle="1" w:styleId="ConsPlusNormal">
    <w:name w:val="ConsPlusNormal"/>
    <w:uiPriority w:val="99"/>
    <w:rsid w:val="00D86DB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8777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4679"/>
    <w:rPr>
      <w:rFonts w:ascii="Times New Roman" w:hAnsi="Times New Roman" w:cs="Times New Roman"/>
      <w:sz w:val="2"/>
    </w:rPr>
  </w:style>
  <w:style w:type="paragraph" w:styleId="NormalWeb">
    <w:name w:val="Normal (Web)"/>
    <w:basedOn w:val="Normal"/>
    <w:uiPriority w:val="99"/>
    <w:rsid w:val="00201F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66C6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52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366</TotalTime>
  <Pages>7</Pages>
  <Words>1723</Words>
  <Characters>9826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student216</dc:creator>
  <cp:keywords/>
  <dc:description/>
  <cp:lastModifiedBy>WiZaRd</cp:lastModifiedBy>
  <cp:revision>7</cp:revision>
  <cp:lastPrinted>2019-05-17T05:42:00Z</cp:lastPrinted>
  <dcterms:created xsi:type="dcterms:W3CDTF">2016-04-08T05:46:00Z</dcterms:created>
  <dcterms:modified xsi:type="dcterms:W3CDTF">2019-05-17T05:45:00Z</dcterms:modified>
</cp:coreProperties>
</file>